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70"/>
      </w:tblGrid>
      <w:tr w:rsidR="00446E5E" w:rsidTr="008C1A51">
        <w:tc>
          <w:tcPr>
            <w:tcW w:w="4670" w:type="dxa"/>
          </w:tcPr>
          <w:p w:rsidR="00446E5E" w:rsidRPr="009F73DE" w:rsidRDefault="00446E5E" w:rsidP="008C1A51">
            <w:pPr>
              <w:rPr>
                <w:rFonts w:ascii="Times New Roman" w:hAnsi="Times New Roman" w:cs="Times New Roman"/>
                <w:b/>
                <w:sz w:val="24"/>
                <w:szCs w:val="24"/>
              </w:rPr>
            </w:pPr>
            <w:r w:rsidRPr="00193DEA">
              <w:rPr>
                <w:b/>
                <w:sz w:val="24"/>
                <w:szCs w:val="24"/>
              </w:rPr>
              <w:t xml:space="preserve">  </w:t>
            </w:r>
            <w:r w:rsidRPr="009F73DE">
              <w:rPr>
                <w:rFonts w:ascii="Times New Roman" w:hAnsi="Times New Roman" w:cs="Times New Roman"/>
                <w:b/>
                <w:sz w:val="24"/>
                <w:szCs w:val="24"/>
              </w:rPr>
              <w:t>Принято</w:t>
            </w:r>
          </w:p>
          <w:tbl>
            <w:tblPr>
              <w:tblW w:w="0" w:type="auto"/>
              <w:tblLook w:val="01E0" w:firstRow="1" w:lastRow="1" w:firstColumn="1" w:lastColumn="1" w:noHBand="0" w:noVBand="0"/>
            </w:tblPr>
            <w:tblGrid>
              <w:gridCol w:w="4287"/>
            </w:tblGrid>
            <w:tr w:rsidR="00446E5E" w:rsidRPr="009F73DE" w:rsidTr="008C1A51">
              <w:tc>
                <w:tcPr>
                  <w:tcW w:w="4287" w:type="dxa"/>
                </w:tcPr>
                <w:p w:rsidR="002E6F51" w:rsidRPr="009F73DE" w:rsidRDefault="00446E5E" w:rsidP="002E6F51">
                  <w:pPr>
                    <w:pStyle w:val="a4"/>
                    <w:rPr>
                      <w:bCs/>
                    </w:rPr>
                  </w:pPr>
                  <w:r w:rsidRPr="009F73DE">
                    <w:rPr>
                      <w:bCs/>
                    </w:rPr>
                    <w:t xml:space="preserve">общим собранием </w:t>
                  </w:r>
                  <w:bookmarkStart w:id="0" w:name="_GoBack"/>
                  <w:bookmarkEnd w:id="0"/>
                </w:p>
                <w:p w:rsidR="00446E5E" w:rsidRPr="009F73DE" w:rsidRDefault="00446E5E" w:rsidP="008C1A51">
                  <w:pPr>
                    <w:pStyle w:val="a4"/>
                    <w:rPr>
                      <w:bCs/>
                    </w:rPr>
                  </w:pPr>
                  <w:r w:rsidRPr="009F73DE">
                    <w:rPr>
                      <w:bCs/>
                    </w:rPr>
                    <w:t>ГБОУ школа № 212</w:t>
                  </w:r>
                </w:p>
                <w:p w:rsidR="00446E5E" w:rsidRPr="009F73DE" w:rsidRDefault="00446E5E" w:rsidP="008C1A51">
                  <w:pPr>
                    <w:pStyle w:val="a4"/>
                    <w:rPr>
                      <w:b/>
                      <w:bCs/>
                    </w:rPr>
                  </w:pPr>
                  <w:r w:rsidRPr="009F73DE">
                    <w:rPr>
                      <w:bCs/>
                    </w:rPr>
                    <w:t xml:space="preserve">Протокол №1от 28.08.2015г.          </w:t>
                  </w:r>
                </w:p>
              </w:tc>
            </w:tr>
          </w:tbl>
          <w:p w:rsidR="00446E5E" w:rsidRDefault="00446E5E" w:rsidP="008C1A51">
            <w:pPr>
              <w:pStyle w:val="2"/>
              <w:spacing w:before="0"/>
              <w:textAlignment w:val="baseline"/>
              <w:outlineLvl w:val="1"/>
              <w:rPr>
                <w:rFonts w:ascii="Times New Roman" w:hAnsi="Times New Roman" w:cs="Times New Roman"/>
                <w:b w:val="0"/>
                <w:color w:val="0059AA"/>
                <w:sz w:val="24"/>
                <w:szCs w:val="24"/>
              </w:rPr>
            </w:pPr>
          </w:p>
        </w:tc>
        <w:tc>
          <w:tcPr>
            <w:tcW w:w="4670" w:type="dxa"/>
          </w:tcPr>
          <w:p w:rsidR="00446E5E" w:rsidRPr="00193DEA" w:rsidRDefault="00446E5E" w:rsidP="008C1A51">
            <w:pPr>
              <w:pStyle w:val="2"/>
              <w:spacing w:before="0"/>
              <w:ind w:left="101"/>
              <w:textAlignment w:val="baseline"/>
              <w:outlineLvl w:val="1"/>
              <w:rPr>
                <w:rFonts w:ascii="Times New Roman" w:hAnsi="Times New Roman" w:cs="Times New Roman"/>
                <w:color w:val="auto"/>
                <w:sz w:val="24"/>
                <w:szCs w:val="24"/>
              </w:rPr>
            </w:pPr>
            <w:r w:rsidRPr="00193DEA">
              <w:rPr>
                <w:rFonts w:ascii="Times New Roman" w:hAnsi="Times New Roman" w:cs="Times New Roman"/>
                <w:color w:val="auto"/>
                <w:sz w:val="24"/>
                <w:szCs w:val="24"/>
              </w:rPr>
              <w:t>Утверждено приказом директора</w:t>
            </w:r>
          </w:p>
          <w:p w:rsidR="00446E5E" w:rsidRPr="00193DEA" w:rsidRDefault="00446E5E" w:rsidP="008C1A51">
            <w:pPr>
              <w:pStyle w:val="2"/>
              <w:spacing w:before="0"/>
              <w:ind w:left="101"/>
              <w:textAlignment w:val="baseline"/>
              <w:outlineLvl w:val="1"/>
              <w:rPr>
                <w:rFonts w:ascii="Times New Roman" w:hAnsi="Times New Roman" w:cs="Times New Roman"/>
                <w:b w:val="0"/>
                <w:color w:val="auto"/>
                <w:sz w:val="24"/>
                <w:szCs w:val="24"/>
              </w:rPr>
            </w:pPr>
            <w:r w:rsidRPr="00193DEA">
              <w:rPr>
                <w:rFonts w:ascii="Times New Roman" w:hAnsi="Times New Roman" w:cs="Times New Roman"/>
                <w:b w:val="0"/>
                <w:color w:val="auto"/>
                <w:sz w:val="24"/>
                <w:szCs w:val="24"/>
              </w:rPr>
              <w:t>Государственного бюджетного</w:t>
            </w:r>
            <w:r>
              <w:rPr>
                <w:rFonts w:ascii="Times New Roman" w:hAnsi="Times New Roman" w:cs="Times New Roman"/>
                <w:b w:val="0"/>
                <w:color w:val="auto"/>
                <w:sz w:val="24"/>
                <w:szCs w:val="24"/>
              </w:rPr>
              <w:t xml:space="preserve"> общеобразовательного </w:t>
            </w:r>
            <w:r w:rsidRPr="00193DEA">
              <w:rPr>
                <w:rFonts w:ascii="Times New Roman" w:hAnsi="Times New Roman" w:cs="Times New Roman"/>
                <w:b w:val="0"/>
                <w:color w:val="auto"/>
                <w:sz w:val="24"/>
                <w:szCs w:val="24"/>
              </w:rPr>
              <w:t xml:space="preserve"> учреждения</w:t>
            </w:r>
          </w:p>
          <w:p w:rsidR="00446E5E" w:rsidRPr="00193DEA" w:rsidRDefault="00446E5E" w:rsidP="008C1A51">
            <w:pPr>
              <w:pStyle w:val="2"/>
              <w:spacing w:before="0"/>
              <w:ind w:left="101"/>
              <w:textAlignment w:val="baseline"/>
              <w:outlineLvl w:val="1"/>
              <w:rPr>
                <w:rFonts w:ascii="Times New Roman" w:hAnsi="Times New Roman" w:cs="Times New Roman"/>
                <w:b w:val="0"/>
                <w:color w:val="auto"/>
                <w:sz w:val="24"/>
                <w:szCs w:val="24"/>
              </w:rPr>
            </w:pPr>
            <w:r w:rsidRPr="00193DEA">
              <w:rPr>
                <w:rFonts w:ascii="Times New Roman" w:hAnsi="Times New Roman" w:cs="Times New Roman"/>
                <w:b w:val="0"/>
                <w:color w:val="auto"/>
                <w:sz w:val="24"/>
                <w:szCs w:val="24"/>
              </w:rPr>
              <w:t>средней общеобразовательной школы 212</w:t>
            </w:r>
          </w:p>
          <w:p w:rsidR="00446E5E" w:rsidRPr="00193DEA" w:rsidRDefault="00446E5E" w:rsidP="008C1A51">
            <w:pPr>
              <w:pStyle w:val="2"/>
              <w:spacing w:before="0"/>
              <w:ind w:left="101"/>
              <w:textAlignment w:val="baseline"/>
              <w:outlineLvl w:val="1"/>
              <w:rPr>
                <w:rFonts w:ascii="Times New Roman" w:hAnsi="Times New Roman" w:cs="Times New Roman"/>
                <w:b w:val="0"/>
                <w:color w:val="auto"/>
                <w:sz w:val="24"/>
                <w:szCs w:val="24"/>
              </w:rPr>
            </w:pPr>
            <w:r w:rsidRPr="00193DEA">
              <w:rPr>
                <w:rFonts w:ascii="Times New Roman" w:hAnsi="Times New Roman" w:cs="Times New Roman"/>
                <w:b w:val="0"/>
                <w:color w:val="auto"/>
                <w:sz w:val="24"/>
                <w:szCs w:val="24"/>
              </w:rPr>
              <w:t>Фрунзенского района  Санкт-Петербурга</w:t>
            </w:r>
          </w:p>
          <w:p w:rsidR="00446E5E" w:rsidRPr="00193DEA" w:rsidRDefault="00446E5E" w:rsidP="008C1A51">
            <w:pPr>
              <w:pStyle w:val="2"/>
              <w:spacing w:before="0"/>
              <w:ind w:left="101" w:right="-250"/>
              <w:textAlignment w:val="baseline"/>
              <w:outlineLvl w:val="1"/>
              <w:rPr>
                <w:rFonts w:ascii="Times New Roman" w:hAnsi="Times New Roman" w:cs="Times New Roman"/>
                <w:b w:val="0"/>
                <w:color w:val="auto"/>
                <w:sz w:val="24"/>
                <w:szCs w:val="24"/>
              </w:rPr>
            </w:pPr>
            <w:r w:rsidRPr="00193DEA">
              <w:rPr>
                <w:rFonts w:ascii="Times New Roman" w:hAnsi="Times New Roman" w:cs="Times New Roman"/>
                <w:b w:val="0"/>
                <w:color w:val="auto"/>
                <w:sz w:val="24"/>
                <w:szCs w:val="24"/>
              </w:rPr>
              <w:t>_______________</w:t>
            </w:r>
            <w:proofErr w:type="spellStart"/>
            <w:r w:rsidRPr="00193DEA">
              <w:rPr>
                <w:rFonts w:ascii="Times New Roman" w:hAnsi="Times New Roman" w:cs="Times New Roman"/>
                <w:b w:val="0"/>
                <w:color w:val="auto"/>
                <w:sz w:val="24"/>
                <w:szCs w:val="24"/>
              </w:rPr>
              <w:t>М.В.Кузьмина</w:t>
            </w:r>
            <w:proofErr w:type="spellEnd"/>
          </w:p>
          <w:p w:rsidR="00446E5E" w:rsidRDefault="00446E5E" w:rsidP="008C1A51">
            <w:pPr>
              <w:pStyle w:val="2"/>
              <w:spacing w:before="0"/>
              <w:textAlignment w:val="baseline"/>
              <w:outlineLvl w:val="1"/>
              <w:rPr>
                <w:rFonts w:ascii="Times New Roman" w:hAnsi="Times New Roman" w:cs="Times New Roman"/>
                <w:b w:val="0"/>
                <w:color w:val="0059AA"/>
                <w:sz w:val="24"/>
                <w:szCs w:val="24"/>
              </w:rPr>
            </w:pPr>
            <w:r w:rsidRPr="00193DEA">
              <w:rPr>
                <w:rFonts w:ascii="Times New Roman" w:hAnsi="Times New Roman" w:cs="Times New Roman"/>
                <w:b w:val="0"/>
                <w:color w:val="auto"/>
                <w:sz w:val="24"/>
                <w:szCs w:val="24"/>
              </w:rPr>
              <w:t>от 31.08.2015  г.     №</w:t>
            </w:r>
            <w:r w:rsidRPr="00193DEA">
              <w:rPr>
                <w:rFonts w:ascii="Times New Roman" w:hAnsi="Times New Roman" w:cs="Times New Roman"/>
                <w:b w:val="0"/>
                <w:sz w:val="24"/>
                <w:szCs w:val="24"/>
              </w:rPr>
              <w:t xml:space="preserve">  </w:t>
            </w:r>
            <w:r w:rsidRPr="00193DEA">
              <w:rPr>
                <w:rFonts w:ascii="Times New Roman" w:hAnsi="Times New Roman" w:cs="Times New Roman"/>
                <w:b w:val="0"/>
                <w:color w:val="auto"/>
                <w:sz w:val="24"/>
                <w:szCs w:val="24"/>
              </w:rPr>
              <w:t>34-ОД</w:t>
            </w:r>
          </w:p>
        </w:tc>
      </w:tr>
    </w:tbl>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E07AB8" w:rsidRDefault="00E07AB8" w:rsidP="001D54B4">
      <w:pPr>
        <w:spacing w:after="0" w:line="240" w:lineRule="auto"/>
        <w:jc w:val="center"/>
        <w:rPr>
          <w:rFonts w:ascii="Times New Roman" w:eastAsia="Times New Roman" w:hAnsi="Times New Roman" w:cs="Times New Roman"/>
          <w:b/>
          <w:bCs/>
          <w:color w:val="131313"/>
          <w:sz w:val="24"/>
          <w:szCs w:val="24"/>
        </w:rPr>
      </w:pPr>
    </w:p>
    <w:p w:rsidR="001D54B4" w:rsidRDefault="001D54B4" w:rsidP="001D54B4">
      <w:pPr>
        <w:spacing w:after="0" w:line="240" w:lineRule="auto"/>
        <w:jc w:val="center"/>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Положе</w:t>
      </w:r>
      <w:r w:rsidR="00E07AB8">
        <w:rPr>
          <w:rFonts w:ascii="Times New Roman" w:eastAsia="Times New Roman" w:hAnsi="Times New Roman" w:cs="Times New Roman"/>
          <w:b/>
          <w:bCs/>
          <w:color w:val="131313"/>
          <w:sz w:val="24"/>
          <w:szCs w:val="24"/>
        </w:rPr>
        <w:t xml:space="preserve">ние </w:t>
      </w:r>
      <w:r w:rsidR="00E07AB8">
        <w:rPr>
          <w:rFonts w:ascii="Times New Roman" w:eastAsia="Times New Roman" w:hAnsi="Times New Roman" w:cs="Times New Roman"/>
          <w:b/>
          <w:bCs/>
          <w:color w:val="131313"/>
          <w:sz w:val="24"/>
          <w:szCs w:val="24"/>
        </w:rPr>
        <w:br/>
        <w:t>о порядке  получения, учета, хранения</w:t>
      </w:r>
      <w:r>
        <w:rPr>
          <w:rFonts w:ascii="Times New Roman" w:eastAsia="Times New Roman" w:hAnsi="Times New Roman" w:cs="Times New Roman"/>
          <w:b/>
          <w:bCs/>
          <w:color w:val="131313"/>
          <w:sz w:val="24"/>
          <w:szCs w:val="24"/>
        </w:rPr>
        <w:t>,</w:t>
      </w:r>
      <w:r>
        <w:rPr>
          <w:rFonts w:ascii="Times New Roman" w:eastAsia="Times New Roman" w:hAnsi="Times New Roman" w:cs="Times New Roman"/>
          <w:color w:val="131313"/>
          <w:sz w:val="24"/>
          <w:szCs w:val="24"/>
        </w:rPr>
        <w:t> </w:t>
      </w:r>
    </w:p>
    <w:p w:rsidR="001D54B4" w:rsidRDefault="00E07AB8" w:rsidP="001D54B4">
      <w:pPr>
        <w:spacing w:after="0" w:line="240" w:lineRule="auto"/>
        <w:jc w:val="center"/>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заполнения  и выдачи  документов об</w:t>
      </w:r>
      <w:r w:rsidR="001D54B4">
        <w:rPr>
          <w:rFonts w:ascii="Times New Roman" w:eastAsia="Times New Roman" w:hAnsi="Times New Roman" w:cs="Times New Roman"/>
          <w:b/>
          <w:bCs/>
          <w:color w:val="131313"/>
          <w:sz w:val="24"/>
          <w:szCs w:val="24"/>
        </w:rPr>
        <w:t xml:space="preserve"> </w:t>
      </w:r>
      <w:r>
        <w:rPr>
          <w:rFonts w:ascii="Times New Roman" w:eastAsia="Times New Roman" w:hAnsi="Times New Roman" w:cs="Times New Roman"/>
          <w:b/>
          <w:bCs/>
          <w:color w:val="131313"/>
          <w:sz w:val="24"/>
          <w:szCs w:val="24"/>
        </w:rPr>
        <w:t>образовании</w:t>
      </w:r>
    </w:p>
    <w:p w:rsidR="001D54B4" w:rsidRDefault="00E07AB8" w:rsidP="001D54B4">
      <w:pPr>
        <w:spacing w:after="0" w:line="240" w:lineRule="auto"/>
        <w:ind w:firstLine="57"/>
        <w:jc w:val="center"/>
        <w:rPr>
          <w:rFonts w:ascii="Times New Roman" w:eastAsia="Times New Roman" w:hAnsi="Times New Roman" w:cs="Times New Roman"/>
          <w:color w:val="131313"/>
          <w:sz w:val="24"/>
          <w:szCs w:val="24"/>
        </w:rPr>
      </w:pPr>
      <w:proofErr w:type="gramStart"/>
      <w:r>
        <w:rPr>
          <w:rFonts w:ascii="Times New Roman" w:eastAsia="Times New Roman" w:hAnsi="Times New Roman" w:cs="Times New Roman"/>
          <w:b/>
          <w:bCs/>
          <w:color w:val="131313"/>
          <w:sz w:val="24"/>
          <w:szCs w:val="24"/>
        </w:rPr>
        <w:t>в</w:t>
      </w:r>
      <w:r w:rsidR="001D54B4">
        <w:rPr>
          <w:rFonts w:ascii="Times New Roman" w:eastAsia="Times New Roman" w:hAnsi="Times New Roman" w:cs="Times New Roman"/>
          <w:b/>
          <w:bCs/>
          <w:color w:val="131313"/>
          <w:sz w:val="24"/>
          <w:szCs w:val="24"/>
        </w:rPr>
        <w:t xml:space="preserve">  Государственном</w:t>
      </w:r>
      <w:proofErr w:type="gramEnd"/>
      <w:r w:rsidR="001D54B4">
        <w:rPr>
          <w:rFonts w:ascii="Times New Roman" w:eastAsia="Times New Roman" w:hAnsi="Times New Roman" w:cs="Times New Roman"/>
          <w:b/>
          <w:bCs/>
          <w:color w:val="131313"/>
          <w:sz w:val="24"/>
          <w:szCs w:val="24"/>
        </w:rPr>
        <w:t xml:space="preserve"> бюджетном общеобразовательном учреждении средней общеобразовательной школы № 212 Фрунзенского района Санкт – Петербурга.</w:t>
      </w:r>
    </w:p>
    <w:p w:rsidR="001D54B4" w:rsidRDefault="001D54B4" w:rsidP="001D54B4">
      <w:pPr>
        <w:spacing w:after="0" w:line="240" w:lineRule="auto"/>
        <w:ind w:firstLine="709"/>
        <w:jc w:val="center"/>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 </w:t>
      </w:r>
    </w:p>
    <w:p w:rsidR="001D54B4" w:rsidRDefault="001D54B4" w:rsidP="001D54B4">
      <w:pPr>
        <w:spacing w:after="0" w:line="240" w:lineRule="auto"/>
        <w:ind w:firstLine="709"/>
        <w:jc w:val="center"/>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 </w:t>
      </w:r>
    </w:p>
    <w:p w:rsidR="001D54B4" w:rsidRDefault="001D54B4"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 </w:t>
      </w:r>
    </w:p>
    <w:p w:rsidR="001D54B4" w:rsidRDefault="001D54B4"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 </w:t>
      </w:r>
    </w:p>
    <w:p w:rsidR="001D54B4" w:rsidRDefault="001D54B4" w:rsidP="001D54B4">
      <w:pPr>
        <w:spacing w:after="0" w:line="240" w:lineRule="auto"/>
        <w:ind w:firstLine="709"/>
        <w:jc w:val="both"/>
        <w:rPr>
          <w:rFonts w:ascii="Arial" w:eastAsia="Times New Roman" w:hAnsi="Arial" w:cs="Arial"/>
          <w:color w:val="131313"/>
          <w:sz w:val="18"/>
          <w:szCs w:val="18"/>
        </w:rPr>
      </w:pPr>
      <w:r>
        <w:rPr>
          <w:rFonts w:ascii="Arial" w:eastAsia="Times New Roman" w:hAnsi="Arial" w:cs="Arial"/>
          <w:color w:val="131313"/>
          <w:sz w:val="18"/>
          <w:szCs w:val="18"/>
        </w:rPr>
        <w:t> </w:t>
      </w:r>
    </w:p>
    <w:p w:rsidR="001D54B4" w:rsidRDefault="001D54B4" w:rsidP="001D54B4">
      <w:pPr>
        <w:spacing w:after="0" w:line="240" w:lineRule="auto"/>
        <w:ind w:firstLine="709"/>
        <w:jc w:val="both"/>
        <w:rPr>
          <w:rFonts w:ascii="Arial" w:eastAsia="Times New Roman" w:hAnsi="Arial" w:cs="Arial"/>
          <w:color w:val="131313"/>
          <w:sz w:val="18"/>
          <w:szCs w:val="18"/>
        </w:rPr>
      </w:pPr>
      <w:r>
        <w:rPr>
          <w:rFonts w:ascii="Arial" w:eastAsia="Times New Roman" w:hAnsi="Arial" w:cs="Arial"/>
          <w:b/>
          <w:bCs/>
          <w:color w:val="131313"/>
          <w:sz w:val="18"/>
          <w:szCs w:val="18"/>
        </w:rPr>
        <w:t> </w:t>
      </w:r>
    </w:p>
    <w:p w:rsidR="001D54B4" w:rsidRDefault="001D54B4" w:rsidP="001D54B4">
      <w:pPr>
        <w:spacing w:after="0" w:line="240" w:lineRule="auto"/>
        <w:jc w:val="center"/>
        <w:rPr>
          <w:rFonts w:ascii="Arial" w:eastAsia="Times New Roman" w:hAnsi="Arial" w:cs="Arial"/>
          <w:color w:val="131313"/>
          <w:sz w:val="18"/>
          <w:szCs w:val="18"/>
        </w:rPr>
      </w:pPr>
      <w:r>
        <w:rPr>
          <w:rFonts w:ascii="Arial" w:eastAsia="Times New Roman" w:hAnsi="Arial" w:cs="Arial"/>
          <w:color w:val="131313"/>
          <w:sz w:val="18"/>
          <w:szCs w:val="18"/>
        </w:rPr>
        <w:t> </w:t>
      </w:r>
    </w:p>
    <w:p w:rsidR="001D54B4" w:rsidRPr="00E07AB8" w:rsidRDefault="001D54B4" w:rsidP="001D54B4">
      <w:pPr>
        <w:spacing w:after="0" w:line="240" w:lineRule="auto"/>
        <w:jc w:val="center"/>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1. Общие положения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 Настоящий Порядок устанавливает правила выдачи документов государственного образца об о</w:t>
      </w:r>
      <w:r w:rsidR="009D5D99" w:rsidRPr="00E07AB8">
        <w:rPr>
          <w:rFonts w:ascii="Times New Roman" w:eastAsia="Times New Roman" w:hAnsi="Times New Roman" w:cs="Times New Roman"/>
          <w:color w:val="131313"/>
          <w:sz w:val="24"/>
          <w:szCs w:val="24"/>
        </w:rPr>
        <w:t>сновном общем и среднем</w:t>
      </w:r>
      <w:r w:rsidRPr="00E07AB8">
        <w:rPr>
          <w:rFonts w:ascii="Times New Roman" w:eastAsia="Times New Roman" w:hAnsi="Times New Roman" w:cs="Times New Roman"/>
          <w:color w:val="131313"/>
          <w:sz w:val="24"/>
          <w:szCs w:val="24"/>
        </w:rPr>
        <w:t xml:space="preserve"> общем образовании, а также единые требования к заполнению, организации учета и хранения бланков документов государственного образца об основном общем и среднем общем образовании.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2.Положение разработано в соответствии с федеральными </w:t>
      </w:r>
      <w:proofErr w:type="gramStart"/>
      <w:r w:rsidRPr="00E07AB8">
        <w:rPr>
          <w:rFonts w:ascii="Times New Roman" w:eastAsia="Times New Roman" w:hAnsi="Times New Roman" w:cs="Times New Roman"/>
          <w:color w:val="131313"/>
          <w:sz w:val="24"/>
          <w:szCs w:val="24"/>
        </w:rPr>
        <w:t>законом  от</w:t>
      </w:r>
      <w:proofErr w:type="gramEnd"/>
      <w:r w:rsidRPr="00E07AB8">
        <w:rPr>
          <w:rFonts w:ascii="Times New Roman" w:eastAsia="Times New Roman" w:hAnsi="Times New Roman" w:cs="Times New Roman"/>
          <w:color w:val="131313"/>
          <w:sz w:val="24"/>
          <w:szCs w:val="24"/>
        </w:rPr>
        <w:t xml:space="preserve"> 29.12.2012 № 273-ФЗ «Об образовании в Российской Федерации»Порядком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r w:rsidRPr="00E07AB8">
        <w:rPr>
          <w:rFonts w:ascii="Times New Roman" w:eastAsia="Times New Roman" w:hAnsi="Times New Roman" w:cs="Times New Roman"/>
          <w:color w:val="131313"/>
          <w:sz w:val="24"/>
          <w:szCs w:val="24"/>
        </w:rPr>
        <w:br/>
        <w:t>(утв. </w:t>
      </w:r>
      <w:hyperlink r:id="rId5" w:anchor="0" w:history="1">
        <w:r w:rsidRPr="00E07AB8">
          <w:rPr>
            <w:rStyle w:val="a3"/>
            <w:rFonts w:ascii="Times New Roman" w:eastAsia="Times New Roman" w:hAnsi="Times New Roman" w:cs="Times New Roman"/>
            <w:color w:val="0857C1"/>
            <w:sz w:val="24"/>
            <w:szCs w:val="24"/>
          </w:rPr>
          <w:t>приказом</w:t>
        </w:r>
      </w:hyperlink>
      <w:r w:rsidRPr="00E07AB8">
        <w:rPr>
          <w:rFonts w:ascii="Times New Roman" w:eastAsia="Times New Roman" w:hAnsi="Times New Roman" w:cs="Times New Roman"/>
          <w:color w:val="131313"/>
          <w:sz w:val="24"/>
          <w:szCs w:val="24"/>
        </w:rPr>
        <w:t> Министерства образования и науки РФ от 28 февраля 2011 г. N 224)</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E07AB8">
      <w:pPr>
        <w:spacing w:after="0" w:line="240" w:lineRule="auto"/>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 xml:space="preserve"> Выдача аттестатов</w:t>
      </w:r>
      <w:r w:rsidR="00E07AB8">
        <w:rPr>
          <w:rFonts w:ascii="Times New Roman" w:eastAsia="Times New Roman" w:hAnsi="Times New Roman" w:cs="Times New Roman"/>
          <w:b/>
          <w:bCs/>
          <w:color w:val="131313"/>
          <w:sz w:val="24"/>
          <w:szCs w:val="24"/>
        </w:rPr>
        <w:t>:</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 Аттестат об основном общем образовании выдается учащимся,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9 класса).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Аттестат о среднем общем образовании выдается учащимся, освоившим основные общеобразователь</w:t>
      </w:r>
      <w:r w:rsidR="009D5D99" w:rsidRPr="00E07AB8">
        <w:rPr>
          <w:rFonts w:ascii="Times New Roman" w:eastAsia="Times New Roman" w:hAnsi="Times New Roman" w:cs="Times New Roman"/>
          <w:color w:val="131313"/>
          <w:sz w:val="24"/>
          <w:szCs w:val="24"/>
        </w:rPr>
        <w:t xml:space="preserve">ные программы среднего </w:t>
      </w:r>
      <w:r w:rsidRPr="00E07AB8">
        <w:rPr>
          <w:rFonts w:ascii="Times New Roman" w:eastAsia="Times New Roman" w:hAnsi="Times New Roman" w:cs="Times New Roman"/>
          <w:color w:val="131313"/>
          <w:sz w:val="24"/>
          <w:szCs w:val="24"/>
        </w:rPr>
        <w:t xml:space="preserve"> общего образования в любой форме и прошедшим государственную (итоговую) аттестацию в установленном порядке (далее - выпускник 11 класса).</w:t>
      </w:r>
    </w:p>
    <w:p w:rsidR="001D54B4" w:rsidRPr="00E07AB8" w:rsidRDefault="009D5D99"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Аттестат о среднем </w:t>
      </w:r>
      <w:r w:rsidR="001D54B4" w:rsidRPr="00E07AB8">
        <w:rPr>
          <w:rFonts w:ascii="Times New Roman" w:eastAsia="Times New Roman" w:hAnsi="Times New Roman" w:cs="Times New Roman"/>
          <w:color w:val="131313"/>
          <w:sz w:val="24"/>
          <w:szCs w:val="24"/>
        </w:rPr>
        <w:t xml:space="preserve"> общем образовании для награжденных золотой или серебряной медалью выдается выпускникам 11 класса, награжденным золотой или серебряной медалью в соответствии с Положением о медалях "За особые успехи в </w:t>
      </w:r>
      <w:r w:rsidR="001D54B4" w:rsidRPr="00E07AB8">
        <w:rPr>
          <w:rFonts w:ascii="Times New Roman" w:eastAsia="Times New Roman" w:hAnsi="Times New Roman" w:cs="Times New Roman"/>
          <w:color w:val="131313"/>
          <w:sz w:val="24"/>
          <w:szCs w:val="24"/>
        </w:rPr>
        <w:lastRenderedPageBreak/>
        <w:t>учении", утвержденным приказом Министерства образования и науки Российской Федерации от 25 февраля 2010 г. N 140 (зарегистрирован Министерством юстиции Российской Федерации 30 марта 2010 г., регистрационный N 16760), в редакции приказа Министерства образования и науки Российской Федерации от 24 мая 2010 г. N 562 (зарегистрирован Министерством юстиции Российской Федерации 30 июня 2010 г., регистрационный N 17655).</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4. Аттестаты выдаются выпускникам 9 и 11 классов на основании решения педагогического совета муниципального общеобразовательного бюджетного учреждения средняя общеобразовательная школа № 5 города Свободного (далее – Школа).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Аттестаты выдаются выпускникам не позднее десяти дней после даты издания приказа об окончании ими образовательного учреждения и выдаче аттестатов.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5. Аттестат выдается под личную подпись выпускнику 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6.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7. 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учетный номер (по порядку);</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код, серия и порядковый номер аттестата;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фамилия, имя, отчество (при наличии) выпускника;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дата рождения выпускника;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наименования учебных предметов и итоговые отметки выпускника по ним;</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дата и номер приказа о выдаче аттестата;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подпись получателя аттестата;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дата получения аттестата;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Записи в Книге для учета и записи выданных аттестатов заверяются подписями классного руководителя, директора Школы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Исправления, допущенные при заполнении Книги для учета и записи выданных аттестатов, заверяются директором Школы и скрепляются печатью образовательного учреждения со ссылкой на номер учетной записи.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9. Аттестаты, не полученные выпускниками в год окончания образовательного учреждения, хранятся в Школе до их востребования.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w:t>
      </w:r>
      <w:r w:rsidRPr="00E07AB8">
        <w:rPr>
          <w:rFonts w:ascii="Times New Roman" w:eastAsia="Times New Roman" w:hAnsi="Times New Roman" w:cs="Times New Roman"/>
          <w:color w:val="131313"/>
          <w:sz w:val="24"/>
          <w:szCs w:val="24"/>
        </w:rPr>
        <w:lastRenderedPageBreak/>
        <w:t>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11. Школа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12.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13. О выдаче дубликата аттестата или дубликата приложения Школой издается приказ. Копия приказа, заявление выпускника и все основания для выдачи дубликата хранятся вместе с личными делами выпускников.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14. 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Каждая запись о выдаче дубликата аттестата заверяется подписью директора Школы и скрепляется печатью образовательного учреждения.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15. В случае изменения наименования Школы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18. 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w:t>
      </w:r>
    </w:p>
    <w:p w:rsidR="001D54B4" w:rsidRPr="00E07AB8" w:rsidRDefault="001D54B4" w:rsidP="001D54B4">
      <w:pPr>
        <w:spacing w:after="0" w:line="240" w:lineRule="auto"/>
        <w:ind w:firstLine="567"/>
        <w:jc w:val="center"/>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2. ПОРЯДОК ПОДГОТОВКИ К ВЫДАЧЕ ДОКУМЕНТОВ ГОСУДАРСТВЕННОГО ОБРАЗЦА</w:t>
      </w:r>
    </w:p>
    <w:p w:rsidR="001D54B4" w:rsidRPr="00E07AB8" w:rsidRDefault="001D54B4" w:rsidP="001D54B4">
      <w:pPr>
        <w:spacing w:after="0" w:line="240" w:lineRule="auto"/>
        <w:ind w:firstLine="540"/>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2.1. Директор  школы приобретает бланки аттестатов и приложений к ним.</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2.2. С момента приобретения бланков аттестатов и приложений к ним и до выдачи аттестатов выпускникам указанные документы хранятся в сейфе руководителя  школы (или его заместителя, ответственного за хранение, учет и регистрацию документов </w:t>
      </w:r>
      <w:r w:rsidRPr="00E07AB8">
        <w:rPr>
          <w:rFonts w:ascii="Times New Roman" w:eastAsia="Times New Roman" w:hAnsi="Times New Roman" w:cs="Times New Roman"/>
          <w:color w:val="131313"/>
          <w:sz w:val="24"/>
          <w:szCs w:val="24"/>
        </w:rPr>
        <w:lastRenderedPageBreak/>
        <w:t>строгой отчетности), который несет персональную ответственность за сохранность этих документов.</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2.3. Издается приказ по  школе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2.4. Классным руководителем для заполнения бланков аттестатов и приложений к ним составляется сводная ведомость, содержащая фамилии, имена и отчества, дату и место рождения (в строгом соответствии с паспортными данными или данными свидетельства о рождении), итоговые отметки выпускников по предметам учебного плана. </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2.5. 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2.6. Комиссия из трех человек, в состав которой входит руководитель (заместитель), сверяет правильность заполнения сводной ведомости по классным журналам, учебному плану соответствующих классов.</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2.7. Директор школы заполняет книгу выдачи аттестатов в соответствии с указаниями к данному типу документа, проставляя отметки в соответствии со сводной ведомостью, подписанной классным руководителем и членами утвержденной комиссии.</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2.8. Оценки из сводной ведомости переносятся в аттестат, исправления отметок не допускаются. </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2.9. Директор школы вместе с комиссией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2.10. Бланки аттестатов, книги выдачи аттестатов, а также все документы (накладные, доверенности, на основании которых бланки аттестатов получены и выданы) хранятся в установленном порядке, а при смене руководителей передаются новому руководителю по акту, в котором указывается состояние хранения, учета и наличия бланков с указанием их номеров.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 xml:space="preserve">3. ЗАПОЛНЕНИЕ БЛАНКОВ АТТЕСТАТОВ И </w:t>
      </w:r>
      <w:r w:rsidR="001D54B4" w:rsidRPr="00E07AB8">
        <w:rPr>
          <w:rFonts w:ascii="Times New Roman" w:eastAsia="Times New Roman" w:hAnsi="Times New Roman" w:cs="Times New Roman"/>
          <w:b/>
          <w:bCs/>
          <w:color w:val="131313"/>
          <w:sz w:val="24"/>
          <w:szCs w:val="24"/>
        </w:rPr>
        <w:t xml:space="preserve"> </w:t>
      </w:r>
      <w:r>
        <w:rPr>
          <w:rFonts w:ascii="Times New Roman" w:eastAsia="Times New Roman" w:hAnsi="Times New Roman" w:cs="Times New Roman"/>
          <w:b/>
          <w:bCs/>
          <w:color w:val="131313"/>
          <w:sz w:val="24"/>
          <w:szCs w:val="24"/>
        </w:rPr>
        <w:t>ПРИЛОЖЕНИЙ</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b/>
          <w:bCs/>
          <w:color w:val="131313"/>
          <w:sz w:val="24"/>
          <w:szCs w:val="24"/>
        </w:rPr>
        <w:t> </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3.1.  Лицо,  ответственное за  заполнение аттестатов, назначается приказом  по  школе и несет полную ответственность за качество оформления аттестатов и  достоверность   информации, представленной в выданном аттестате об образовании.</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3.2. Педагогические работники, заполняющие бланки аттестатов и приложений к ним, должны быть обязательно проинструктированы о порядке заполнения и хранения бланков аттестатов и приложений к ним.</w:t>
      </w:r>
    </w:p>
    <w:p w:rsidR="001D54B4" w:rsidRPr="00E07AB8" w:rsidRDefault="001D54B4" w:rsidP="001D54B4">
      <w:pPr>
        <w:spacing w:after="0" w:line="240" w:lineRule="auto"/>
        <w:ind w:firstLine="540"/>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3.3.При оформлении аттестатов и приложений к ним необходимо учитывать следующие требования:</w:t>
      </w:r>
    </w:p>
    <w:p w:rsidR="001D54B4" w:rsidRPr="00E07AB8" w:rsidRDefault="001D54B4" w:rsidP="001D54B4">
      <w:pPr>
        <w:spacing w:after="0" w:line="240" w:lineRule="auto"/>
        <w:ind w:firstLine="540"/>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3.3.1.Бланки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Заполнение рукописным способом аттестато</w:t>
      </w:r>
      <w:r w:rsidR="009D5D99" w:rsidRPr="00E07AB8">
        <w:rPr>
          <w:rFonts w:ascii="Times New Roman" w:eastAsia="Times New Roman" w:hAnsi="Times New Roman" w:cs="Times New Roman"/>
          <w:color w:val="131313"/>
          <w:sz w:val="24"/>
          <w:szCs w:val="24"/>
        </w:rPr>
        <w:t>в и приложений не допускается</w:t>
      </w:r>
      <w:r w:rsidRPr="00E07AB8">
        <w:rPr>
          <w:rFonts w:ascii="Times New Roman" w:eastAsia="Times New Roman" w:hAnsi="Times New Roman" w:cs="Times New Roman"/>
          <w:color w:val="131313"/>
          <w:sz w:val="24"/>
          <w:szCs w:val="24"/>
        </w:rPr>
        <w:t>.</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3.3.2..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lastRenderedPageBreak/>
        <w:t>После записи фамилии, имени, отчества (при наличии) указывается год окончания Школы,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В случае если полное наименование образовательного учреждения содержит информацию о местонахождении учреждения (поселок (село, деревня), район, область (республика) и др.), то наименование населенного пункта во избежание дублирования не пишется.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недостатке выделенного поля в наименовании образовательного учреждения, а также его места нахождения допускается написание установленных сокращенных наименований.</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3.3.3.. 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3.3.4..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образовательным учреждением.</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Информатика и ИКТ - Информатика;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Физическая культура - Физкультура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Мировая художественная культура - МХК;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Изобразительное искусство - ИЗО;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Основы безопасности жизнедеятельности - ОБЖ.</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Допускается уточнение Русская литература в случае, если выпускник окончил образовательное учреждение с обучением на родном (нерусском) языке.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3.3.6..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E07AB8">
        <w:rPr>
          <w:rFonts w:ascii="Times New Roman" w:eastAsia="Times New Roman" w:hAnsi="Times New Roman" w:cs="Times New Roman"/>
          <w:color w:val="131313"/>
          <w:sz w:val="24"/>
          <w:szCs w:val="24"/>
        </w:rPr>
        <w:t>удовл</w:t>
      </w:r>
      <w:proofErr w:type="spellEnd"/>
      <w:r w:rsidRPr="00E07AB8">
        <w:rPr>
          <w:rFonts w:ascii="Times New Roman" w:eastAsia="Times New Roman" w:hAnsi="Times New Roman" w:cs="Times New Roman"/>
          <w:color w:val="131313"/>
          <w:sz w:val="24"/>
          <w:szCs w:val="24"/>
        </w:rPr>
        <w:t>.).</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Записи "зачтено", "не изучал" не допускаются. На незаполненных строках приложения ставится "Z".</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3.3.7. Форма получения образования в аттестатах и приложениях не указывается.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3.3.8.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3.3.9. Подпись руководителя образовательного учреждения в аттестат и приложение проставляется черной пастой с последующей ее расшифровкой (инициалы, фамилия).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xml:space="preserve">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w:t>
      </w:r>
      <w:r w:rsidRPr="00E07AB8">
        <w:rPr>
          <w:rFonts w:ascii="Times New Roman" w:eastAsia="Times New Roman" w:hAnsi="Times New Roman" w:cs="Times New Roman"/>
          <w:color w:val="131313"/>
          <w:sz w:val="24"/>
          <w:szCs w:val="24"/>
        </w:rPr>
        <w:lastRenderedPageBreak/>
        <w:t>этом перед словом "руководитель" сокращение "и.о." или вертикальная черта не допускаются.</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3.3.10. Не допускается заверение бланков аттестата и приложения факсимильной подписью.</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3.3.11.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w:t>
      </w:r>
    </w:p>
    <w:p w:rsidR="001D54B4"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Оттиск печати должен быть ясным, четким и легко читаемым.</w:t>
      </w:r>
    </w:p>
    <w:p w:rsidR="00E07AB8"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567"/>
        <w:rPr>
          <w:rFonts w:ascii="Times New Roman" w:eastAsia="Times New Roman" w:hAnsi="Times New Roman" w:cs="Times New Roman"/>
          <w:color w:val="131313"/>
          <w:sz w:val="24"/>
          <w:szCs w:val="24"/>
        </w:rPr>
      </w:pPr>
      <w:r>
        <w:rPr>
          <w:rFonts w:ascii="Times New Roman" w:eastAsia="Times New Roman" w:hAnsi="Times New Roman" w:cs="Times New Roman"/>
          <w:b/>
          <w:bCs/>
          <w:color w:val="131313"/>
          <w:sz w:val="24"/>
          <w:szCs w:val="24"/>
        </w:rPr>
        <w:t>4</w:t>
      </w:r>
      <w:r w:rsidR="001D54B4" w:rsidRPr="00E07AB8">
        <w:rPr>
          <w:rFonts w:ascii="Times New Roman" w:eastAsia="Times New Roman" w:hAnsi="Times New Roman" w:cs="Times New Roman"/>
          <w:b/>
          <w:bCs/>
          <w:color w:val="131313"/>
          <w:sz w:val="24"/>
          <w:szCs w:val="24"/>
        </w:rPr>
        <w:t>. ПОРЯДОК ВЫДАЧИ ДОКУМЕНТОВ ГОСУДАРСТВЕННОГО ОБРАЗЦА</w:t>
      </w:r>
    </w:p>
    <w:p w:rsidR="00E07AB8" w:rsidRDefault="00E07AB8" w:rsidP="001D54B4">
      <w:pPr>
        <w:spacing w:after="0" w:line="240" w:lineRule="auto"/>
        <w:ind w:firstLine="567"/>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567"/>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 xml:space="preserve">.1. Порядок выдачи аттестатов, медалей «За особые успехи в учении»   и похвальных грамот «За успехи в изучении отдельных предметов»  </w:t>
      </w:r>
    </w:p>
    <w:p w:rsidR="001D54B4" w:rsidRPr="00E07AB8" w:rsidRDefault="00E07AB8" w:rsidP="001D54B4">
      <w:pPr>
        <w:spacing w:after="0" w:line="240" w:lineRule="auto"/>
        <w:ind w:firstLine="567"/>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.1.1. Выдача аттестатов, медалей «За особые успехи в учении»   и похвальных грамот «За успехи в изучении отдельных предметов»  осуществляется в торжественной обстановке на основании приказа руководителя  школы.</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При получении аттестата каждый выпускник расписывается в книге учета и записи выданных аттестатов, проставляет дату получения документа об образовании. Выпускники, награжденные похвальными грамотами "За особые успехи в изучении отдельных предметов", а также золотыми и серебряными медалями "За особые успехи в учении", расписываются в их получении и проставляют дату</w:t>
      </w:r>
    </w:p>
    <w:p w:rsidR="001D54B4" w:rsidRPr="00E07AB8" w:rsidRDefault="00E07AB8" w:rsidP="001D54B4">
      <w:pPr>
        <w:spacing w:after="0" w:line="240" w:lineRule="auto"/>
        <w:ind w:firstLine="567"/>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 xml:space="preserve">.1.2. В момент  выдачи  выпускникам    11  классов  аттестатов о среднем общем образовании им возвращаются аттестаты об основном общем образовании, хранящиеся в  школе. </w:t>
      </w:r>
    </w:p>
    <w:p w:rsidR="001D54B4" w:rsidRPr="00E07AB8" w:rsidRDefault="00E07AB8" w:rsidP="001D54B4">
      <w:pPr>
        <w:spacing w:after="0" w:line="240" w:lineRule="auto"/>
        <w:ind w:firstLine="540"/>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4</w:t>
      </w:r>
      <w:r w:rsidR="001D54B4" w:rsidRPr="00E07AB8">
        <w:rPr>
          <w:rFonts w:ascii="Times New Roman" w:eastAsia="Times New Roman" w:hAnsi="Times New Roman" w:cs="Times New Roman"/>
          <w:color w:val="131313"/>
          <w:sz w:val="24"/>
          <w:szCs w:val="24"/>
        </w:rPr>
        <w:t>.1.3. Выдача дубликатов независимо от времени окончания  школы производится на основании книг выдачи аттестатов или в соответствии с архивными данными. Дубликаты документов об образовании выдаются на бланках образца, действующего в период выдачи, на которых в правом верхнем углу указывается "Дубликат взамен подлинника N.....".</w:t>
      </w:r>
    </w:p>
    <w:p w:rsidR="001D54B4" w:rsidRPr="00E07AB8" w:rsidRDefault="001D54B4" w:rsidP="001D54B4">
      <w:pPr>
        <w:spacing w:after="0" w:line="240" w:lineRule="auto"/>
        <w:ind w:firstLine="567"/>
        <w:jc w:val="both"/>
        <w:rPr>
          <w:rFonts w:ascii="Times New Roman" w:eastAsia="Times New Roman" w:hAnsi="Times New Roman" w:cs="Times New Roman"/>
          <w:color w:val="131313"/>
          <w:sz w:val="24"/>
          <w:szCs w:val="24"/>
        </w:rPr>
      </w:pP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r w:rsidRPr="00E07AB8">
        <w:rPr>
          <w:rFonts w:ascii="Times New Roman" w:eastAsia="Times New Roman" w:hAnsi="Times New Roman" w:cs="Times New Roman"/>
          <w:color w:val="131313"/>
          <w:sz w:val="24"/>
          <w:szCs w:val="24"/>
        </w:rPr>
        <w:t> </w:t>
      </w:r>
    </w:p>
    <w:p w:rsidR="001D54B4" w:rsidRDefault="00E07AB8" w:rsidP="001D54B4">
      <w:pPr>
        <w:spacing w:after="0" w:line="240" w:lineRule="auto"/>
        <w:ind w:firstLine="709"/>
        <w:jc w:val="both"/>
        <w:rPr>
          <w:rFonts w:ascii="Times New Roman" w:eastAsia="Times New Roman" w:hAnsi="Times New Roman" w:cs="Times New Roman"/>
          <w:b/>
          <w:bCs/>
          <w:color w:val="131313"/>
          <w:sz w:val="24"/>
          <w:szCs w:val="24"/>
        </w:rPr>
      </w:pPr>
      <w:r>
        <w:rPr>
          <w:rFonts w:ascii="Times New Roman" w:eastAsia="Times New Roman" w:hAnsi="Times New Roman" w:cs="Times New Roman"/>
          <w:b/>
          <w:bCs/>
          <w:color w:val="131313"/>
          <w:sz w:val="24"/>
          <w:szCs w:val="24"/>
        </w:rPr>
        <w:t>5</w:t>
      </w:r>
      <w:r w:rsidR="001D54B4" w:rsidRPr="00E07AB8">
        <w:rPr>
          <w:rFonts w:ascii="Times New Roman" w:eastAsia="Times New Roman" w:hAnsi="Times New Roman" w:cs="Times New Roman"/>
          <w:b/>
          <w:bCs/>
          <w:color w:val="131313"/>
          <w:sz w:val="24"/>
          <w:szCs w:val="24"/>
        </w:rPr>
        <w:t>. Учет и хранение бланков аттестатов и приложений</w:t>
      </w:r>
    </w:p>
    <w:p w:rsidR="00E07AB8"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1. Федеральные органы исполнительной власти и органы исполнительной власти субъектов Российской Федерации, осуществляющие управление в сфере образования, на которые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(далее - уполномоченные органы исполнительной власти), определяют объем, сроки и условия формирования заказа, изготовления и доставки бланков аттестатов и приложений.</w:t>
      </w: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2. Бланки аттестатов и приложений как документы строгой отчетности должны храниться в условиях, исключающих несанкционированн</w:t>
      </w:r>
      <w:r w:rsidR="009D5D99" w:rsidRPr="00E07AB8">
        <w:rPr>
          <w:rFonts w:ascii="Times New Roman" w:eastAsia="Times New Roman" w:hAnsi="Times New Roman" w:cs="Times New Roman"/>
          <w:color w:val="131313"/>
          <w:sz w:val="24"/>
          <w:szCs w:val="24"/>
        </w:rPr>
        <w:t xml:space="preserve">ый доступ к ним, а именно: в </w:t>
      </w:r>
      <w:r w:rsidR="001D54B4" w:rsidRPr="00E07AB8">
        <w:rPr>
          <w:rFonts w:ascii="Times New Roman" w:eastAsia="Times New Roman" w:hAnsi="Times New Roman" w:cs="Times New Roman"/>
          <w:color w:val="131313"/>
          <w:sz w:val="24"/>
          <w:szCs w:val="24"/>
        </w:rPr>
        <w:t xml:space="preserve"> сейфах или металлических шкафах с надежными внутренн</w:t>
      </w:r>
      <w:r w:rsidR="009D5D99" w:rsidRPr="00E07AB8">
        <w:rPr>
          <w:rFonts w:ascii="Times New Roman" w:eastAsia="Times New Roman" w:hAnsi="Times New Roman" w:cs="Times New Roman"/>
          <w:color w:val="131313"/>
          <w:sz w:val="24"/>
          <w:szCs w:val="24"/>
        </w:rPr>
        <w:t>ими или навесными замками</w:t>
      </w:r>
      <w:r w:rsidR="001D54B4" w:rsidRPr="00E07AB8">
        <w:rPr>
          <w:rFonts w:ascii="Times New Roman" w:eastAsia="Times New Roman" w:hAnsi="Times New Roman" w:cs="Times New Roman"/>
          <w:color w:val="131313"/>
          <w:sz w:val="24"/>
          <w:szCs w:val="24"/>
        </w:rPr>
        <w:t>.</w:t>
      </w:r>
    </w:p>
    <w:p w:rsidR="001D54B4" w:rsidRPr="00E07AB8" w:rsidRDefault="001D54B4" w:rsidP="009D5D99">
      <w:pPr>
        <w:spacing w:after="0" w:line="240" w:lineRule="auto"/>
        <w:jc w:val="both"/>
        <w:rPr>
          <w:rFonts w:ascii="Times New Roman" w:eastAsia="Times New Roman" w:hAnsi="Times New Roman" w:cs="Times New Roman"/>
          <w:color w:val="131313"/>
          <w:sz w:val="24"/>
          <w:szCs w:val="24"/>
        </w:rPr>
      </w:pP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3. Передача полученных образовательным учреждением бланков аттестатов и приложений другим образовательным учреждениям не допускается.</w:t>
      </w:r>
    </w:p>
    <w:p w:rsidR="001D54B4" w:rsidRPr="00E07AB8" w:rsidRDefault="00E07AB8" w:rsidP="001D54B4">
      <w:pPr>
        <w:spacing w:after="0" w:line="240" w:lineRule="auto"/>
        <w:ind w:firstLine="709"/>
        <w:jc w:val="both"/>
        <w:rPr>
          <w:rFonts w:ascii="Times New Roman" w:eastAsia="Times New Roman" w:hAnsi="Times New Roman" w:cs="Times New Roman"/>
          <w:color w:val="131313"/>
          <w:sz w:val="24"/>
          <w:szCs w:val="24"/>
        </w:rPr>
      </w:pPr>
      <w:r>
        <w:rPr>
          <w:rFonts w:ascii="Times New Roman" w:eastAsia="Times New Roman" w:hAnsi="Times New Roman" w:cs="Times New Roman"/>
          <w:color w:val="131313"/>
          <w:sz w:val="24"/>
          <w:szCs w:val="24"/>
        </w:rPr>
        <w:t>5.</w:t>
      </w:r>
      <w:r w:rsidR="001D54B4" w:rsidRPr="00E07AB8">
        <w:rPr>
          <w:rFonts w:ascii="Times New Roman" w:eastAsia="Times New Roman" w:hAnsi="Times New Roman" w:cs="Times New Roman"/>
          <w:color w:val="131313"/>
          <w:sz w:val="24"/>
          <w:szCs w:val="24"/>
        </w:rPr>
        <w:t xml:space="preserve">4. Не использованные в текущем году </w:t>
      </w:r>
      <w:r w:rsidR="009D5D99" w:rsidRPr="00E07AB8">
        <w:rPr>
          <w:rFonts w:ascii="Times New Roman" w:eastAsia="Times New Roman" w:hAnsi="Times New Roman" w:cs="Times New Roman"/>
          <w:color w:val="131313"/>
          <w:sz w:val="24"/>
          <w:szCs w:val="24"/>
        </w:rPr>
        <w:t>бланки аттестатов и приложений хранятся в сейфе.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1D54B4" w:rsidP="00E75AAC">
      <w:pPr>
        <w:spacing w:after="0" w:line="240" w:lineRule="auto"/>
        <w:ind w:firstLine="709"/>
        <w:jc w:val="both"/>
        <w:rPr>
          <w:rFonts w:ascii="Times New Roman" w:hAnsi="Times New Roman" w:cs="Times New Roman"/>
          <w:sz w:val="24"/>
          <w:szCs w:val="24"/>
        </w:rPr>
      </w:pPr>
    </w:p>
    <w:p w:rsidR="00692194" w:rsidRPr="00E07AB8" w:rsidRDefault="00692194">
      <w:pPr>
        <w:rPr>
          <w:rFonts w:ascii="Times New Roman" w:hAnsi="Times New Roman" w:cs="Times New Roman"/>
          <w:sz w:val="24"/>
          <w:szCs w:val="24"/>
        </w:rPr>
      </w:pPr>
    </w:p>
    <w:sectPr w:rsidR="00692194" w:rsidRPr="00E07AB8" w:rsidSect="00B9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D54B4"/>
    <w:rsid w:val="00077541"/>
    <w:rsid w:val="001D54B4"/>
    <w:rsid w:val="002E6F51"/>
    <w:rsid w:val="00446E5E"/>
    <w:rsid w:val="00692194"/>
    <w:rsid w:val="009D5D99"/>
    <w:rsid w:val="00B95ECC"/>
    <w:rsid w:val="00E07AB8"/>
    <w:rsid w:val="00E7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22E19-606C-45EC-AA38-06624B5E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ECC"/>
  </w:style>
  <w:style w:type="paragraph" w:styleId="2">
    <w:name w:val="heading 2"/>
    <w:basedOn w:val="a"/>
    <w:next w:val="a"/>
    <w:link w:val="20"/>
    <w:uiPriority w:val="9"/>
    <w:semiHidden/>
    <w:unhideWhenUsed/>
    <w:qFormat/>
    <w:rsid w:val="00446E5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4B4"/>
    <w:rPr>
      <w:color w:val="0000FF"/>
      <w:u w:val="single"/>
    </w:rPr>
  </w:style>
  <w:style w:type="character" w:customStyle="1" w:styleId="20">
    <w:name w:val="Заголовок 2 Знак"/>
    <w:basedOn w:val="a0"/>
    <w:link w:val="2"/>
    <w:uiPriority w:val="9"/>
    <w:semiHidden/>
    <w:rsid w:val="00446E5E"/>
    <w:rPr>
      <w:rFonts w:asciiTheme="majorHAnsi" w:eastAsiaTheme="majorEastAsia" w:hAnsiTheme="majorHAnsi" w:cstheme="majorBidi"/>
      <w:b/>
      <w:bCs/>
      <w:color w:val="4F81BD" w:themeColor="accent1"/>
      <w:sz w:val="26"/>
      <w:szCs w:val="26"/>
      <w:lang w:eastAsia="en-US"/>
    </w:rPr>
  </w:style>
  <w:style w:type="paragraph" w:styleId="a4">
    <w:name w:val="Normal (Web)"/>
    <w:basedOn w:val="a"/>
    <w:unhideWhenUsed/>
    <w:rsid w:val="00446E5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46E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arant.ru/products/ipo/prime/doc/550708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7669-C0D1-4A72-B742-F5B4789D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2016-01-14T06:24:00Z</cp:lastPrinted>
  <dcterms:created xsi:type="dcterms:W3CDTF">2016-01-13T11:29:00Z</dcterms:created>
  <dcterms:modified xsi:type="dcterms:W3CDTF">2016-01-21T14:22:00Z</dcterms:modified>
</cp:coreProperties>
</file>